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E00F3" w14:textId="33C9DFC9" w:rsidR="00E875A0" w:rsidRPr="002F79EE" w:rsidRDefault="00E875A0" w:rsidP="00A219D6">
      <w:pPr>
        <w:jc w:val="center"/>
        <w:rPr>
          <w:rFonts w:ascii="Arial" w:hAnsi="Arial" w:cs="Arial"/>
          <w:sz w:val="24"/>
        </w:rPr>
      </w:pPr>
      <w:r w:rsidRPr="002F79EE">
        <w:rPr>
          <w:rFonts w:ascii="Arial" w:hAnsi="Arial" w:cs="Arial"/>
          <w:color w:val="000000"/>
          <w:sz w:val="24"/>
        </w:rPr>
        <w:t xml:space="preserve">UPMC </w:t>
      </w:r>
      <w:r w:rsidR="002C3EB8">
        <w:rPr>
          <w:rFonts w:ascii="Arial" w:hAnsi="Arial" w:cs="Arial"/>
          <w:color w:val="000000"/>
          <w:sz w:val="24"/>
        </w:rPr>
        <w:t>EMERGENCY MEDICINE ULTRASOUND</w:t>
      </w:r>
      <w:r w:rsidR="00A219D6">
        <w:rPr>
          <w:rFonts w:ascii="Arial" w:hAnsi="Arial" w:cs="Arial"/>
          <w:color w:val="000000"/>
          <w:sz w:val="24"/>
        </w:rPr>
        <w:t xml:space="preserve"> FELLOWSHIP</w:t>
      </w:r>
      <w:r w:rsidRPr="002F79EE">
        <w:rPr>
          <w:rFonts w:ascii="Arial" w:hAnsi="Arial" w:cs="Arial"/>
          <w:sz w:val="24"/>
        </w:rPr>
        <w:t> </w:t>
      </w:r>
    </w:p>
    <w:p w14:paraId="0DF745FE" w14:textId="77777777" w:rsidR="00E875A0" w:rsidRPr="002F79EE" w:rsidRDefault="00E875A0" w:rsidP="00E875A0">
      <w:pPr>
        <w:rPr>
          <w:rFonts w:ascii="Arial" w:hAnsi="Arial" w:cs="Arial"/>
          <w:b/>
          <w:bCs/>
          <w:sz w:val="24"/>
        </w:rPr>
      </w:pPr>
    </w:p>
    <w:p w14:paraId="6244E156" w14:textId="77777777" w:rsidR="00E875A0" w:rsidRPr="002F79EE" w:rsidRDefault="00E875A0" w:rsidP="00E875A0">
      <w:pPr>
        <w:pStyle w:val="Heading1"/>
      </w:pPr>
      <w:bookmarkStart w:id="0" w:name="_Toc422999158"/>
      <w:r>
        <w:t xml:space="preserve">TITLE:   </w:t>
      </w:r>
      <w:r w:rsidR="00C60930">
        <w:t>FELLOWSHIP</w:t>
      </w:r>
      <w:r w:rsidRPr="006A5E53">
        <w:t xml:space="preserve"> ELIGIBILITY AND SELECTION</w:t>
      </w:r>
      <w:bookmarkEnd w:id="0"/>
    </w:p>
    <w:p w14:paraId="078585B3" w14:textId="77777777" w:rsidR="00E875A0" w:rsidRPr="002F79EE" w:rsidRDefault="00E875A0" w:rsidP="00E875A0">
      <w:pPr>
        <w:rPr>
          <w:rFonts w:ascii="Arial" w:hAnsi="Arial" w:cs="Arial"/>
          <w:sz w:val="24"/>
        </w:rPr>
      </w:pPr>
      <w:r w:rsidRPr="002F79EE">
        <w:rPr>
          <w:rFonts w:ascii="Arial" w:hAnsi="Arial" w:cs="Arial"/>
          <w:sz w:val="24"/>
        </w:rPr>
        <w:t> </w:t>
      </w:r>
    </w:p>
    <w:p w14:paraId="2866D542" w14:textId="77777777" w:rsidR="00E875A0" w:rsidRPr="002F79EE" w:rsidRDefault="00E875A0" w:rsidP="00E875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PURPOSE</w:t>
      </w:r>
      <w:r w:rsidRPr="002F79EE">
        <w:rPr>
          <w:rFonts w:ascii="Arial" w:hAnsi="Arial" w:cs="Arial"/>
          <w:b/>
          <w:sz w:val="24"/>
        </w:rPr>
        <w:t xml:space="preserve">: </w:t>
      </w:r>
    </w:p>
    <w:p w14:paraId="0C10056B" w14:textId="77777777" w:rsidR="00E875A0" w:rsidRPr="002F79EE" w:rsidRDefault="00E875A0" w:rsidP="00E875A0">
      <w:pPr>
        <w:rPr>
          <w:rFonts w:ascii="Arial" w:hAnsi="Arial" w:cs="Arial"/>
          <w:b/>
          <w:sz w:val="24"/>
        </w:rPr>
      </w:pPr>
    </w:p>
    <w:p w14:paraId="5DAC9570" w14:textId="1D309EC1" w:rsidR="00E875A0" w:rsidRPr="002F79EE" w:rsidRDefault="00E875A0" w:rsidP="00E875A0">
      <w:pPr>
        <w:rPr>
          <w:rFonts w:ascii="Arial" w:hAnsi="Arial" w:cs="Arial"/>
          <w:sz w:val="24"/>
        </w:rPr>
      </w:pPr>
      <w:r w:rsidRPr="002F79EE">
        <w:rPr>
          <w:rFonts w:ascii="Arial" w:hAnsi="Arial" w:cs="Arial"/>
          <w:sz w:val="24"/>
        </w:rPr>
        <w:t xml:space="preserve">To establish program guidelines governing the eligibility and selection of </w:t>
      </w:r>
      <w:r w:rsidR="002C3EB8">
        <w:rPr>
          <w:rFonts w:ascii="Arial" w:hAnsi="Arial" w:cs="Arial"/>
          <w:sz w:val="24"/>
        </w:rPr>
        <w:t>Emergency Ultrasound</w:t>
      </w:r>
      <w:r w:rsidR="00C60930">
        <w:rPr>
          <w:rFonts w:ascii="Arial" w:hAnsi="Arial" w:cs="Arial"/>
          <w:sz w:val="24"/>
        </w:rPr>
        <w:t xml:space="preserve"> fellows</w:t>
      </w:r>
      <w:r w:rsidRPr="002F79EE">
        <w:rPr>
          <w:rFonts w:ascii="Arial" w:hAnsi="Arial" w:cs="Arial"/>
          <w:sz w:val="24"/>
        </w:rPr>
        <w:t>. </w:t>
      </w:r>
    </w:p>
    <w:p w14:paraId="40EDD309" w14:textId="77777777" w:rsidR="00E875A0" w:rsidRPr="002F79EE" w:rsidRDefault="00E875A0" w:rsidP="00E875A0">
      <w:pPr>
        <w:rPr>
          <w:rFonts w:ascii="Arial" w:hAnsi="Arial" w:cs="Arial"/>
          <w:sz w:val="24"/>
        </w:rPr>
      </w:pPr>
      <w:r w:rsidRPr="002F79EE">
        <w:rPr>
          <w:rFonts w:ascii="Arial" w:hAnsi="Arial" w:cs="Arial"/>
          <w:sz w:val="24"/>
        </w:rPr>
        <w:t> </w:t>
      </w:r>
    </w:p>
    <w:p w14:paraId="7EC5E8F1" w14:textId="77777777" w:rsidR="00E875A0" w:rsidRPr="002F79EE" w:rsidRDefault="00E875A0" w:rsidP="00E875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POLICY</w:t>
      </w:r>
      <w:r w:rsidRPr="002F79EE">
        <w:rPr>
          <w:rFonts w:ascii="Arial" w:hAnsi="Arial" w:cs="Arial"/>
          <w:b/>
          <w:sz w:val="24"/>
        </w:rPr>
        <w:t xml:space="preserve">:  </w:t>
      </w:r>
    </w:p>
    <w:p w14:paraId="09865C3E" w14:textId="77777777" w:rsidR="00E875A0" w:rsidRPr="002F79EE" w:rsidRDefault="00E875A0" w:rsidP="00E875A0">
      <w:pPr>
        <w:rPr>
          <w:rFonts w:ascii="Arial" w:hAnsi="Arial" w:cs="Arial"/>
          <w:b/>
          <w:sz w:val="24"/>
        </w:rPr>
      </w:pPr>
    </w:p>
    <w:p w14:paraId="028D5F37" w14:textId="77777777" w:rsidR="00E875A0" w:rsidRPr="002F79EE" w:rsidRDefault="00E875A0" w:rsidP="00E875A0">
      <w:pPr>
        <w:rPr>
          <w:rFonts w:ascii="Arial" w:hAnsi="Arial" w:cs="Arial"/>
          <w:sz w:val="24"/>
        </w:rPr>
      </w:pPr>
      <w:r w:rsidRPr="002F79EE">
        <w:rPr>
          <w:rFonts w:ascii="Arial" w:hAnsi="Arial" w:cs="Arial"/>
          <w:sz w:val="24"/>
        </w:rPr>
        <w:t>The program will adhere to the following principles:</w:t>
      </w:r>
    </w:p>
    <w:p w14:paraId="048A664C" w14:textId="77777777" w:rsidR="00E875A0" w:rsidRPr="002F79EE" w:rsidRDefault="00E875A0" w:rsidP="00E875A0">
      <w:pPr>
        <w:rPr>
          <w:rFonts w:ascii="Arial" w:hAnsi="Arial" w:cs="Arial"/>
          <w:sz w:val="24"/>
        </w:rPr>
      </w:pPr>
      <w:r w:rsidRPr="002F79EE">
        <w:rPr>
          <w:rFonts w:ascii="Arial" w:hAnsi="Arial" w:cs="Arial"/>
          <w:sz w:val="24"/>
        </w:rPr>
        <w:t> </w:t>
      </w:r>
    </w:p>
    <w:p w14:paraId="4C83369F" w14:textId="59BA448C" w:rsidR="00E875A0" w:rsidRPr="002F79EE" w:rsidRDefault="00E875A0" w:rsidP="00E875A0">
      <w:pPr>
        <w:rPr>
          <w:rFonts w:ascii="Arial" w:hAnsi="Arial" w:cs="Arial"/>
          <w:sz w:val="24"/>
        </w:rPr>
      </w:pPr>
      <w:r w:rsidRPr="002F79EE">
        <w:rPr>
          <w:rFonts w:ascii="Arial" w:hAnsi="Arial" w:cs="Arial"/>
          <w:sz w:val="24"/>
        </w:rPr>
        <w:t xml:space="preserve">1. </w:t>
      </w:r>
      <w:r w:rsidRPr="00BA6657">
        <w:rPr>
          <w:rFonts w:ascii="Arial" w:hAnsi="Arial" w:cs="Arial"/>
          <w:sz w:val="24"/>
        </w:rPr>
        <w:t xml:space="preserve">The program will accept only eligible </w:t>
      </w:r>
      <w:r w:rsidR="00C60930" w:rsidRPr="00BA6657">
        <w:rPr>
          <w:rFonts w:ascii="Arial" w:hAnsi="Arial" w:cs="Arial"/>
          <w:sz w:val="24"/>
        </w:rPr>
        <w:t>fellows</w:t>
      </w:r>
      <w:r w:rsidRPr="00BA6657">
        <w:rPr>
          <w:rFonts w:ascii="Arial" w:hAnsi="Arial" w:cs="Arial"/>
          <w:sz w:val="24"/>
        </w:rPr>
        <w:t xml:space="preserve"> as defined by the Institutional, Common Program, and </w:t>
      </w:r>
      <w:r w:rsidR="002C3EB8" w:rsidRPr="00BA6657">
        <w:rPr>
          <w:rFonts w:ascii="Arial" w:hAnsi="Arial" w:cs="Arial"/>
          <w:sz w:val="24"/>
        </w:rPr>
        <w:t>Society of Clinical Ultrasound Fellowships</w:t>
      </w:r>
      <w:r w:rsidRPr="00BA6657">
        <w:rPr>
          <w:rFonts w:ascii="Arial" w:hAnsi="Arial" w:cs="Arial"/>
          <w:sz w:val="24"/>
        </w:rPr>
        <w:t xml:space="preserve"> </w:t>
      </w:r>
      <w:r w:rsidR="002C3EB8" w:rsidRPr="00BA6657">
        <w:rPr>
          <w:rFonts w:ascii="Arial" w:hAnsi="Arial" w:cs="Arial"/>
          <w:sz w:val="24"/>
        </w:rPr>
        <w:t>r</w:t>
      </w:r>
      <w:r w:rsidRPr="00BA6657">
        <w:rPr>
          <w:rFonts w:ascii="Arial" w:hAnsi="Arial" w:cs="Arial"/>
          <w:sz w:val="24"/>
        </w:rPr>
        <w:t>equirements.</w:t>
      </w:r>
    </w:p>
    <w:p w14:paraId="60D34765" w14:textId="77777777" w:rsidR="00E875A0" w:rsidRPr="002F79EE" w:rsidRDefault="00E875A0" w:rsidP="00E875A0">
      <w:pPr>
        <w:rPr>
          <w:rFonts w:ascii="Arial" w:hAnsi="Arial" w:cs="Arial"/>
          <w:sz w:val="24"/>
        </w:rPr>
      </w:pPr>
      <w:r w:rsidRPr="002F79EE">
        <w:rPr>
          <w:rFonts w:ascii="Arial" w:hAnsi="Arial" w:cs="Arial"/>
          <w:sz w:val="24"/>
        </w:rPr>
        <w:t> </w:t>
      </w:r>
    </w:p>
    <w:p w14:paraId="2466CFD9" w14:textId="77777777" w:rsidR="00E875A0" w:rsidRPr="002F79EE" w:rsidRDefault="00E875A0" w:rsidP="00E875A0">
      <w:pPr>
        <w:rPr>
          <w:rFonts w:ascii="Arial" w:hAnsi="Arial" w:cs="Arial"/>
          <w:sz w:val="24"/>
        </w:rPr>
      </w:pPr>
      <w:r w:rsidRPr="002F79EE">
        <w:rPr>
          <w:rFonts w:ascii="Arial" w:hAnsi="Arial" w:cs="Arial"/>
          <w:sz w:val="24"/>
        </w:rPr>
        <w:t>These include graduates of LCME-accredited medical schools (or those who have completed a Fifth Pathway program at such an institution) and graduates of AOA-accredited colleges of osteopathic medicine.</w:t>
      </w:r>
    </w:p>
    <w:p w14:paraId="17408FBA" w14:textId="77777777" w:rsidR="00E875A0" w:rsidRPr="002F79EE" w:rsidRDefault="00E875A0" w:rsidP="00E875A0">
      <w:pPr>
        <w:rPr>
          <w:rFonts w:ascii="Arial" w:hAnsi="Arial" w:cs="Arial"/>
          <w:sz w:val="24"/>
        </w:rPr>
      </w:pPr>
      <w:r w:rsidRPr="002F79EE">
        <w:rPr>
          <w:rFonts w:ascii="Arial" w:hAnsi="Arial" w:cs="Arial"/>
          <w:sz w:val="24"/>
        </w:rPr>
        <w:t> </w:t>
      </w:r>
    </w:p>
    <w:p w14:paraId="22D68885" w14:textId="7AFB7730" w:rsidR="00E875A0" w:rsidRPr="002F79EE" w:rsidRDefault="00E875A0" w:rsidP="00E875A0">
      <w:pPr>
        <w:rPr>
          <w:rFonts w:ascii="Arial" w:hAnsi="Arial" w:cs="Arial"/>
          <w:sz w:val="24"/>
        </w:rPr>
      </w:pPr>
      <w:r w:rsidRPr="002F79EE">
        <w:rPr>
          <w:rFonts w:ascii="Arial" w:hAnsi="Arial" w:cs="Arial"/>
          <w:sz w:val="24"/>
        </w:rPr>
        <w:t xml:space="preserve">Graduates of medical schools outside the United States and Canada </w:t>
      </w:r>
      <w:r w:rsidRPr="00BA6657">
        <w:rPr>
          <w:rFonts w:ascii="Arial" w:hAnsi="Arial" w:cs="Arial"/>
          <w:sz w:val="24"/>
        </w:rPr>
        <w:t>must either have a currently valid certificate from the ECFMG or have a current full and unrestricted license to practice medicine in Pennsylvania.</w:t>
      </w:r>
      <w:r w:rsidR="00BA6657">
        <w:rPr>
          <w:rFonts w:ascii="Arial" w:hAnsi="Arial" w:cs="Arial"/>
          <w:sz w:val="24"/>
        </w:rPr>
        <w:t xml:space="preserve"> </w:t>
      </w:r>
      <w:r w:rsidR="00BA6657" w:rsidRPr="00BA6657">
        <w:rPr>
          <w:rFonts w:ascii="Arial" w:hAnsi="Arial" w:cs="Arial"/>
          <w:sz w:val="24"/>
        </w:rPr>
        <w:t>*Please see additional information and requirement criteria with regards to Visas and IMG’s on our website.</w:t>
      </w:r>
    </w:p>
    <w:p w14:paraId="1B4027C4" w14:textId="77777777" w:rsidR="00E875A0" w:rsidRPr="002F79EE" w:rsidRDefault="00E875A0" w:rsidP="00E875A0">
      <w:pPr>
        <w:rPr>
          <w:rFonts w:ascii="Arial" w:hAnsi="Arial" w:cs="Arial"/>
          <w:sz w:val="24"/>
        </w:rPr>
      </w:pPr>
      <w:r w:rsidRPr="002F79EE">
        <w:rPr>
          <w:rFonts w:ascii="Arial" w:hAnsi="Arial" w:cs="Arial"/>
          <w:sz w:val="24"/>
        </w:rPr>
        <w:t> </w:t>
      </w:r>
    </w:p>
    <w:p w14:paraId="07424EB1" w14:textId="77777777" w:rsidR="00E875A0" w:rsidRPr="00E82968" w:rsidRDefault="00E875A0" w:rsidP="00E875A0">
      <w:pPr>
        <w:rPr>
          <w:rFonts w:ascii="Arial" w:hAnsi="Arial" w:cs="Arial"/>
          <w:sz w:val="24"/>
        </w:rPr>
      </w:pPr>
      <w:r w:rsidRPr="00E82968">
        <w:rPr>
          <w:rFonts w:ascii="Arial" w:hAnsi="Arial" w:cs="Arial"/>
          <w:sz w:val="24"/>
        </w:rPr>
        <w:t xml:space="preserve">2. The program will select from among eligible applicants </w:t>
      </w:r>
      <w:proofErr w:type="gramStart"/>
      <w:r w:rsidRPr="00E82968">
        <w:rPr>
          <w:rFonts w:ascii="Arial" w:hAnsi="Arial" w:cs="Arial"/>
          <w:sz w:val="24"/>
        </w:rPr>
        <w:t>on the basis of</w:t>
      </w:r>
      <w:proofErr w:type="gramEnd"/>
      <w:r w:rsidRPr="00E82968">
        <w:rPr>
          <w:rFonts w:ascii="Arial" w:hAnsi="Arial" w:cs="Arial"/>
          <w:sz w:val="24"/>
        </w:rPr>
        <w:t xml:space="preserve"> their preparedness, ability, aptitude, academic credentials, communication skills, and personal qualities, and especially on their ability to benefit from, participate in, and contribute to the program.</w:t>
      </w:r>
    </w:p>
    <w:p w14:paraId="15D19087" w14:textId="77777777" w:rsidR="00E875A0" w:rsidRPr="00E82968" w:rsidRDefault="00E875A0" w:rsidP="00E875A0">
      <w:pPr>
        <w:rPr>
          <w:rFonts w:ascii="Arial" w:hAnsi="Arial" w:cs="Arial"/>
          <w:sz w:val="24"/>
        </w:rPr>
      </w:pPr>
      <w:r w:rsidRPr="00E82968">
        <w:rPr>
          <w:rFonts w:ascii="Arial" w:hAnsi="Arial" w:cs="Arial"/>
          <w:sz w:val="24"/>
        </w:rPr>
        <w:t> </w:t>
      </w:r>
    </w:p>
    <w:p w14:paraId="23A255AC" w14:textId="77777777" w:rsidR="00E875A0" w:rsidRPr="00E82968" w:rsidRDefault="00E875A0" w:rsidP="00E875A0">
      <w:pPr>
        <w:rPr>
          <w:rFonts w:ascii="Arial" w:hAnsi="Arial" w:cs="Arial"/>
          <w:sz w:val="24"/>
        </w:rPr>
      </w:pPr>
      <w:r w:rsidRPr="00E82968">
        <w:rPr>
          <w:rFonts w:ascii="Arial" w:hAnsi="Arial" w:cs="Arial"/>
          <w:sz w:val="24"/>
        </w:rPr>
        <w:t>3. The program will</w:t>
      </w:r>
      <w:r w:rsidRPr="00E82968">
        <w:rPr>
          <w:rFonts w:ascii="Arial" w:hAnsi="Arial" w:cs="Arial"/>
          <w:b/>
          <w:bCs/>
          <w:sz w:val="24"/>
        </w:rPr>
        <w:t xml:space="preserve"> </w:t>
      </w:r>
      <w:r w:rsidRPr="00E82968">
        <w:rPr>
          <w:rFonts w:ascii="Arial" w:hAnsi="Arial" w:cs="Arial"/>
          <w:sz w:val="24"/>
        </w:rPr>
        <w:t xml:space="preserve">not discriminate </w:t>
      </w:r>
      <w:proofErr w:type="gramStart"/>
      <w:r w:rsidRPr="00E82968">
        <w:rPr>
          <w:rFonts w:ascii="Arial" w:hAnsi="Arial" w:cs="Arial"/>
          <w:sz w:val="24"/>
        </w:rPr>
        <w:t>on the basis of</w:t>
      </w:r>
      <w:proofErr w:type="gramEnd"/>
      <w:r w:rsidRPr="00E82968">
        <w:rPr>
          <w:rFonts w:ascii="Arial" w:hAnsi="Arial" w:cs="Arial"/>
          <w:sz w:val="24"/>
        </w:rPr>
        <w:t xml:space="preserve"> race, color, religion, national origin ancestry, sex, age, marital status, family status, sexual orientation, disability, or veteran status.</w:t>
      </w:r>
    </w:p>
    <w:p w14:paraId="25BD7E07" w14:textId="77777777" w:rsidR="00E875A0" w:rsidRPr="00E82968" w:rsidRDefault="00E875A0" w:rsidP="00E875A0">
      <w:pPr>
        <w:rPr>
          <w:rFonts w:ascii="Arial" w:hAnsi="Arial" w:cs="Arial"/>
          <w:sz w:val="24"/>
        </w:rPr>
      </w:pPr>
      <w:r w:rsidRPr="00E82968">
        <w:rPr>
          <w:rFonts w:ascii="Arial" w:hAnsi="Arial" w:cs="Arial"/>
          <w:sz w:val="24"/>
        </w:rPr>
        <w:t> </w:t>
      </w:r>
    </w:p>
    <w:p w14:paraId="7198A483" w14:textId="5D73EB4D" w:rsidR="00E875A0" w:rsidRPr="00E82968" w:rsidRDefault="00E875A0" w:rsidP="00E875A0">
      <w:pPr>
        <w:rPr>
          <w:rFonts w:ascii="Arial" w:hAnsi="Arial" w:cs="Arial"/>
          <w:sz w:val="24"/>
        </w:rPr>
      </w:pPr>
      <w:r w:rsidRPr="00E82968">
        <w:rPr>
          <w:rFonts w:ascii="Arial" w:hAnsi="Arial" w:cs="Arial"/>
          <w:sz w:val="24"/>
        </w:rPr>
        <w:t>4. The program will</w:t>
      </w:r>
      <w:r w:rsidRPr="00E82968">
        <w:rPr>
          <w:rFonts w:ascii="Arial" w:hAnsi="Arial" w:cs="Arial"/>
          <w:b/>
          <w:bCs/>
          <w:sz w:val="24"/>
        </w:rPr>
        <w:t xml:space="preserve"> </w:t>
      </w:r>
      <w:r w:rsidRPr="00E82968">
        <w:rPr>
          <w:rFonts w:ascii="Arial" w:hAnsi="Arial" w:cs="Arial"/>
          <w:sz w:val="24"/>
        </w:rPr>
        <w:t xml:space="preserve">select only </w:t>
      </w:r>
      <w:r w:rsidR="00C60930" w:rsidRPr="00E82968">
        <w:rPr>
          <w:rFonts w:ascii="Arial" w:hAnsi="Arial" w:cs="Arial"/>
          <w:sz w:val="24"/>
        </w:rPr>
        <w:t>fellows</w:t>
      </w:r>
      <w:r w:rsidRPr="00E82968">
        <w:rPr>
          <w:rFonts w:ascii="Arial" w:hAnsi="Arial" w:cs="Arial"/>
          <w:sz w:val="24"/>
        </w:rPr>
        <w:t xml:space="preserve"> who are </w:t>
      </w:r>
      <w:r w:rsidR="00E82968" w:rsidRPr="00E37C9A">
        <w:rPr>
          <w:rFonts w:ascii="Arial" w:hAnsi="Arial" w:cs="Arial"/>
          <w:sz w:val="24"/>
        </w:rPr>
        <w:t>Emergency Medicine board-eligible or board-certified</w:t>
      </w:r>
      <w:r w:rsidR="00E82968" w:rsidRPr="00E82968">
        <w:rPr>
          <w:rFonts w:ascii="Arial" w:hAnsi="Arial" w:cs="Arial"/>
          <w:sz w:val="24"/>
        </w:rPr>
        <w:t xml:space="preserve"> </w:t>
      </w:r>
      <w:r w:rsidRPr="00E82968">
        <w:rPr>
          <w:rFonts w:ascii="Arial" w:hAnsi="Arial" w:cs="Arial"/>
          <w:sz w:val="24"/>
        </w:rPr>
        <w:t>and satisfy requirements necessary for training in the Commonwealth of Pennsylvania.</w:t>
      </w:r>
    </w:p>
    <w:p w14:paraId="07EC2ADB" w14:textId="77777777" w:rsidR="00E875A0" w:rsidRPr="00E82968" w:rsidRDefault="00E875A0" w:rsidP="00E875A0">
      <w:pPr>
        <w:rPr>
          <w:rFonts w:ascii="Arial" w:hAnsi="Arial" w:cs="Arial"/>
          <w:sz w:val="24"/>
        </w:rPr>
      </w:pPr>
      <w:r w:rsidRPr="00E82968">
        <w:rPr>
          <w:rFonts w:ascii="Arial" w:hAnsi="Arial" w:cs="Arial"/>
          <w:sz w:val="24"/>
        </w:rPr>
        <w:t> </w:t>
      </w:r>
    </w:p>
    <w:p w14:paraId="0A34D161" w14:textId="70CE061F" w:rsidR="00E875A0" w:rsidRPr="00E82968" w:rsidRDefault="00E875A0" w:rsidP="00E875A0">
      <w:pPr>
        <w:rPr>
          <w:rFonts w:ascii="Arial" w:hAnsi="Arial" w:cs="Arial"/>
          <w:sz w:val="24"/>
        </w:rPr>
      </w:pPr>
      <w:r w:rsidRPr="00E82968">
        <w:rPr>
          <w:rFonts w:ascii="Arial" w:hAnsi="Arial" w:cs="Arial"/>
          <w:sz w:val="24"/>
        </w:rPr>
        <w:t>5. The program will accept only the number of </w:t>
      </w:r>
      <w:r w:rsidR="00C60930" w:rsidRPr="00E82968">
        <w:rPr>
          <w:rFonts w:ascii="Arial" w:hAnsi="Arial" w:cs="Arial"/>
          <w:sz w:val="24"/>
        </w:rPr>
        <w:t>fellows</w:t>
      </w:r>
      <w:r w:rsidRPr="00E82968">
        <w:rPr>
          <w:rFonts w:ascii="Arial" w:hAnsi="Arial" w:cs="Arial"/>
          <w:sz w:val="24"/>
        </w:rPr>
        <w:t xml:space="preserve"> approved for the program by the </w:t>
      </w:r>
      <w:r w:rsidR="00E82968" w:rsidRPr="00E82968">
        <w:rPr>
          <w:rFonts w:ascii="Arial" w:hAnsi="Arial" w:cs="Arial"/>
          <w:sz w:val="24"/>
        </w:rPr>
        <w:t>Department of Emergency Medicine.</w:t>
      </w:r>
    </w:p>
    <w:p w14:paraId="27512419" w14:textId="77777777" w:rsidR="00E875A0" w:rsidRPr="00E82968" w:rsidRDefault="00E875A0" w:rsidP="00E875A0">
      <w:pPr>
        <w:rPr>
          <w:rFonts w:ascii="Arial" w:hAnsi="Arial" w:cs="Arial"/>
          <w:sz w:val="24"/>
        </w:rPr>
      </w:pPr>
      <w:r w:rsidRPr="00E82968">
        <w:rPr>
          <w:rFonts w:ascii="Arial" w:hAnsi="Arial" w:cs="Arial"/>
          <w:sz w:val="24"/>
        </w:rPr>
        <w:t> </w:t>
      </w:r>
    </w:p>
    <w:p w14:paraId="6EE28CD9" w14:textId="77777777" w:rsidR="00E875A0" w:rsidRPr="00E82968" w:rsidRDefault="00E875A0" w:rsidP="00E875A0">
      <w:pPr>
        <w:rPr>
          <w:rFonts w:ascii="Arial" w:hAnsi="Arial" w:cs="Arial"/>
          <w:sz w:val="24"/>
        </w:rPr>
      </w:pPr>
      <w:r w:rsidRPr="00E82968">
        <w:rPr>
          <w:rFonts w:ascii="Arial" w:hAnsi="Arial" w:cs="Arial"/>
          <w:sz w:val="24"/>
        </w:rPr>
        <w:t xml:space="preserve">6. In selecting from among qualified applicants, the program will participate in the NRMP and will adhere </w:t>
      </w:r>
      <w:r w:rsidR="00DF3BF9" w:rsidRPr="00E82968">
        <w:rPr>
          <w:rFonts w:ascii="Arial" w:hAnsi="Arial" w:cs="Arial"/>
          <w:sz w:val="24"/>
        </w:rPr>
        <w:t xml:space="preserve">to the rules outlined </w:t>
      </w:r>
      <w:r w:rsidR="00C60930" w:rsidRPr="00E82968">
        <w:rPr>
          <w:rFonts w:ascii="Arial" w:hAnsi="Arial" w:cs="Arial"/>
          <w:sz w:val="24"/>
        </w:rPr>
        <w:t>therein</w:t>
      </w:r>
      <w:r w:rsidR="00DF3BF9" w:rsidRPr="00E82968">
        <w:rPr>
          <w:rFonts w:ascii="Arial" w:hAnsi="Arial" w:cs="Arial"/>
          <w:sz w:val="24"/>
        </w:rPr>
        <w:t>. </w:t>
      </w:r>
      <w:r w:rsidRPr="00BA6657">
        <w:rPr>
          <w:rFonts w:ascii="Arial" w:hAnsi="Arial" w:cs="Arial"/>
          <w:sz w:val="24"/>
        </w:rPr>
        <w:t xml:space="preserve">The selection of </w:t>
      </w:r>
      <w:r w:rsidR="00C60930" w:rsidRPr="00BA6657">
        <w:rPr>
          <w:rFonts w:ascii="Arial" w:hAnsi="Arial" w:cs="Arial"/>
          <w:sz w:val="24"/>
        </w:rPr>
        <w:t>fellows</w:t>
      </w:r>
      <w:r w:rsidRPr="00BA6657">
        <w:rPr>
          <w:rFonts w:ascii="Arial" w:hAnsi="Arial" w:cs="Arial"/>
          <w:sz w:val="24"/>
        </w:rPr>
        <w:t xml:space="preserve"> outside the NRMP Match may be considered if applicable institutional policies are followed.</w:t>
      </w:r>
    </w:p>
    <w:p w14:paraId="044262C3" w14:textId="77777777" w:rsidR="00E875A0" w:rsidRPr="00E82968" w:rsidRDefault="00E875A0" w:rsidP="00E875A0">
      <w:pPr>
        <w:rPr>
          <w:rFonts w:ascii="Arial" w:hAnsi="Arial" w:cs="Arial"/>
          <w:sz w:val="24"/>
        </w:rPr>
      </w:pPr>
      <w:r w:rsidRPr="00E82968">
        <w:rPr>
          <w:rFonts w:ascii="Arial" w:hAnsi="Arial" w:cs="Arial"/>
          <w:sz w:val="24"/>
        </w:rPr>
        <w:t> </w:t>
      </w:r>
    </w:p>
    <w:p w14:paraId="01D3851F" w14:textId="77777777" w:rsidR="00E875A0" w:rsidRPr="00E82968" w:rsidRDefault="00E875A0" w:rsidP="00E875A0">
      <w:pPr>
        <w:rPr>
          <w:rFonts w:ascii="Arial" w:hAnsi="Arial" w:cs="Arial"/>
          <w:sz w:val="24"/>
        </w:rPr>
      </w:pPr>
      <w:r w:rsidRPr="00E82968">
        <w:rPr>
          <w:rFonts w:ascii="Arial" w:hAnsi="Arial" w:cs="Arial"/>
          <w:sz w:val="24"/>
        </w:rPr>
        <w:lastRenderedPageBreak/>
        <w:t>7. The program emphasizes the recruitment of high-quality applicants from peer institutions or outstanding candidates from other LCME-accredited medical schools.</w:t>
      </w:r>
    </w:p>
    <w:p w14:paraId="2AA6A52B" w14:textId="77777777" w:rsidR="00E875A0" w:rsidRPr="00E82968" w:rsidRDefault="00E875A0" w:rsidP="00E875A0">
      <w:pPr>
        <w:rPr>
          <w:rFonts w:ascii="Arial" w:hAnsi="Arial" w:cs="Arial"/>
          <w:sz w:val="24"/>
        </w:rPr>
      </w:pPr>
      <w:r w:rsidRPr="00E82968">
        <w:rPr>
          <w:rFonts w:ascii="Arial" w:hAnsi="Arial" w:cs="Arial"/>
          <w:sz w:val="24"/>
        </w:rPr>
        <w:t> </w:t>
      </w:r>
    </w:p>
    <w:p w14:paraId="561B3139" w14:textId="15F8E093" w:rsidR="00E875A0" w:rsidRPr="00E82968" w:rsidRDefault="00E875A0" w:rsidP="00E875A0">
      <w:pPr>
        <w:rPr>
          <w:rFonts w:ascii="Arial" w:hAnsi="Arial" w:cs="Arial"/>
          <w:sz w:val="24"/>
        </w:rPr>
      </w:pPr>
      <w:r w:rsidRPr="00E82968">
        <w:rPr>
          <w:rFonts w:ascii="Arial" w:hAnsi="Arial" w:cs="Arial"/>
          <w:sz w:val="24"/>
        </w:rPr>
        <w:t xml:space="preserve">8. The selection process will be organized and executed by the Program Director, with the input and advice of </w:t>
      </w:r>
      <w:r w:rsidR="001C07AE" w:rsidRPr="00E82968">
        <w:rPr>
          <w:rFonts w:ascii="Arial" w:hAnsi="Arial" w:cs="Arial"/>
          <w:sz w:val="24"/>
        </w:rPr>
        <w:t>Department of Emergency Medicine leadership</w:t>
      </w:r>
      <w:r w:rsidRPr="00E82968">
        <w:rPr>
          <w:rFonts w:ascii="Arial" w:hAnsi="Arial" w:cs="Arial"/>
          <w:sz w:val="24"/>
        </w:rPr>
        <w:t xml:space="preserve"> and other</w:t>
      </w:r>
      <w:r w:rsidR="001C07AE" w:rsidRPr="00E82968">
        <w:rPr>
          <w:rFonts w:ascii="Arial" w:hAnsi="Arial" w:cs="Arial"/>
          <w:sz w:val="24"/>
        </w:rPr>
        <w:t xml:space="preserve"> </w:t>
      </w:r>
      <w:r w:rsidR="00E82968" w:rsidRPr="00E82968">
        <w:rPr>
          <w:rFonts w:ascii="Arial" w:hAnsi="Arial" w:cs="Arial"/>
          <w:sz w:val="24"/>
        </w:rPr>
        <w:t>Emergency Ultrasound</w:t>
      </w:r>
      <w:r w:rsidRPr="00E82968">
        <w:rPr>
          <w:rFonts w:ascii="Arial" w:hAnsi="Arial" w:cs="Arial"/>
          <w:sz w:val="24"/>
        </w:rPr>
        <w:t xml:space="preserve"> faculty members.</w:t>
      </w:r>
    </w:p>
    <w:p w14:paraId="6C3C36F0" w14:textId="77777777" w:rsidR="00E875A0" w:rsidRPr="00E82968" w:rsidRDefault="00E875A0" w:rsidP="00E875A0">
      <w:pPr>
        <w:rPr>
          <w:rFonts w:ascii="Arial" w:hAnsi="Arial" w:cs="Arial"/>
          <w:sz w:val="24"/>
        </w:rPr>
      </w:pPr>
      <w:r w:rsidRPr="00E82968">
        <w:rPr>
          <w:rFonts w:ascii="Arial" w:hAnsi="Arial" w:cs="Arial"/>
          <w:sz w:val="24"/>
        </w:rPr>
        <w:t> </w:t>
      </w:r>
    </w:p>
    <w:p w14:paraId="5D149038" w14:textId="77777777" w:rsidR="00E875A0" w:rsidRPr="00E82968" w:rsidRDefault="00E875A0" w:rsidP="00E875A0">
      <w:pPr>
        <w:rPr>
          <w:rFonts w:ascii="Arial" w:hAnsi="Arial" w:cs="Arial"/>
          <w:sz w:val="24"/>
        </w:rPr>
      </w:pPr>
      <w:r w:rsidRPr="00E82968">
        <w:rPr>
          <w:rFonts w:ascii="Arial" w:hAnsi="Arial" w:cs="Arial"/>
          <w:sz w:val="24"/>
        </w:rPr>
        <w:t xml:space="preserve">9. As per institutional policy, applicants who are invited for an interview will be informed, in writing or by electronic means, of the terms, conditions, and benefits of their appointment, including: financial support, vacations, parental, sick, and other leaves of absence, professional liability, hospitalization, health, disability, and other insurance provided for the </w:t>
      </w:r>
      <w:r w:rsidR="001C07AE" w:rsidRPr="00E82968">
        <w:rPr>
          <w:rFonts w:ascii="Arial" w:hAnsi="Arial" w:cs="Arial"/>
          <w:sz w:val="24"/>
        </w:rPr>
        <w:t>fellows</w:t>
      </w:r>
      <w:r w:rsidRPr="00E82968">
        <w:rPr>
          <w:rFonts w:ascii="Arial" w:hAnsi="Arial" w:cs="Arial"/>
          <w:sz w:val="24"/>
        </w:rPr>
        <w:t xml:space="preserve"> and their families, </w:t>
      </w:r>
      <w:r w:rsidRPr="00BA6657">
        <w:rPr>
          <w:rFonts w:ascii="Arial" w:hAnsi="Arial" w:cs="Arial"/>
          <w:sz w:val="24"/>
        </w:rPr>
        <w:t>and the conditions under which the sponsoring institution provides call rooms, meals, laundry services, or their equivalents.</w:t>
      </w:r>
      <w:bookmarkStart w:id="1" w:name="_GoBack"/>
      <w:bookmarkEnd w:id="1"/>
    </w:p>
    <w:p w14:paraId="78ED9812" w14:textId="77777777" w:rsidR="00E875A0" w:rsidRPr="00E82968" w:rsidRDefault="00E875A0" w:rsidP="00E875A0">
      <w:pPr>
        <w:rPr>
          <w:rFonts w:ascii="Arial" w:hAnsi="Arial" w:cs="Arial"/>
          <w:sz w:val="24"/>
        </w:rPr>
      </w:pPr>
      <w:r w:rsidRPr="00E82968">
        <w:rPr>
          <w:rFonts w:ascii="Arial" w:hAnsi="Arial" w:cs="Arial"/>
          <w:sz w:val="24"/>
        </w:rPr>
        <w:t> </w:t>
      </w:r>
    </w:p>
    <w:p w14:paraId="33F83A93" w14:textId="78910152" w:rsidR="002A136D" w:rsidRPr="00E82968" w:rsidRDefault="00E875A0" w:rsidP="00E875A0">
      <w:pPr>
        <w:rPr>
          <w:rFonts w:ascii="Arial" w:hAnsi="Arial" w:cs="Arial"/>
          <w:sz w:val="24"/>
        </w:rPr>
      </w:pPr>
      <w:r w:rsidRPr="00E82968">
        <w:rPr>
          <w:rFonts w:ascii="Arial" w:hAnsi="Arial" w:cs="Arial"/>
          <w:sz w:val="24"/>
        </w:rPr>
        <w:t xml:space="preserve">10. Before accepting a </w:t>
      </w:r>
      <w:r w:rsidR="001C07AE" w:rsidRPr="00E82968">
        <w:rPr>
          <w:rFonts w:ascii="Arial" w:hAnsi="Arial" w:cs="Arial"/>
          <w:sz w:val="24"/>
        </w:rPr>
        <w:t>fellow</w:t>
      </w:r>
      <w:r w:rsidRPr="00E82968">
        <w:rPr>
          <w:rFonts w:ascii="Arial" w:hAnsi="Arial" w:cs="Arial"/>
          <w:sz w:val="24"/>
        </w:rPr>
        <w:t xml:space="preserve"> who is transferring from another program, the program director will obtain written or electronic verification of previous educational experiences and a summative competency-based performance evaluation of the transferring </w:t>
      </w:r>
      <w:r w:rsidR="001C07AE" w:rsidRPr="00E82968">
        <w:rPr>
          <w:rFonts w:ascii="Arial" w:hAnsi="Arial" w:cs="Arial"/>
          <w:sz w:val="24"/>
        </w:rPr>
        <w:t>fellow</w:t>
      </w:r>
      <w:r w:rsidRPr="00E82968">
        <w:rPr>
          <w:rFonts w:ascii="Arial" w:hAnsi="Arial" w:cs="Arial"/>
          <w:sz w:val="24"/>
        </w:rPr>
        <w:t>.</w:t>
      </w:r>
    </w:p>
    <w:sectPr w:rsidR="002A136D" w:rsidRPr="00E8296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046E4" w14:textId="77777777" w:rsidR="007C2579" w:rsidRDefault="007C2579" w:rsidP="00A424AC">
      <w:r>
        <w:separator/>
      </w:r>
    </w:p>
  </w:endnote>
  <w:endnote w:type="continuationSeparator" w:id="0">
    <w:p w14:paraId="618748B5" w14:textId="77777777" w:rsidR="007C2579" w:rsidRDefault="007C2579" w:rsidP="00A424AC">
      <w:r>
        <w:continuationSeparator/>
      </w:r>
    </w:p>
  </w:endnote>
  <w:endnote w:type="continuationNotice" w:id="1">
    <w:p w14:paraId="74A3FD0D" w14:textId="77777777" w:rsidR="00FC1631" w:rsidRDefault="00FC16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798E5" w14:textId="77777777" w:rsidR="007C2579" w:rsidRDefault="007C2579">
    <w:pPr>
      <w:pStyle w:val="Footer"/>
    </w:pPr>
    <w:r>
      <w:t>Revised January 2018</w:t>
    </w:r>
  </w:p>
  <w:p w14:paraId="2B916641" w14:textId="77777777" w:rsidR="007C2579" w:rsidRDefault="007C2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AC45B" w14:textId="77777777" w:rsidR="007C2579" w:rsidRDefault="007C2579" w:rsidP="00A424AC">
      <w:r>
        <w:separator/>
      </w:r>
    </w:p>
  </w:footnote>
  <w:footnote w:type="continuationSeparator" w:id="0">
    <w:p w14:paraId="3FD087EA" w14:textId="77777777" w:rsidR="007C2579" w:rsidRDefault="007C2579" w:rsidP="00A424AC">
      <w:r>
        <w:continuationSeparator/>
      </w:r>
    </w:p>
  </w:footnote>
  <w:footnote w:type="continuationNotice" w:id="1">
    <w:p w14:paraId="6705948D" w14:textId="77777777" w:rsidR="00FC1631" w:rsidRDefault="00FC16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F3F0042-FC98-480D-8F2B-3B789A30CB83}"/>
    <w:docVar w:name="dgnword-eventsink" w:val="171546008"/>
  </w:docVars>
  <w:rsids>
    <w:rsidRoot w:val="00E875A0"/>
    <w:rsid w:val="00181160"/>
    <w:rsid w:val="001C07AE"/>
    <w:rsid w:val="002A136D"/>
    <w:rsid w:val="002C3EB8"/>
    <w:rsid w:val="004D7B65"/>
    <w:rsid w:val="007C2579"/>
    <w:rsid w:val="00986D6D"/>
    <w:rsid w:val="00A219D6"/>
    <w:rsid w:val="00A424AC"/>
    <w:rsid w:val="00A72FAF"/>
    <w:rsid w:val="00B22132"/>
    <w:rsid w:val="00BA6657"/>
    <w:rsid w:val="00C60930"/>
    <w:rsid w:val="00D63A18"/>
    <w:rsid w:val="00DF3BF9"/>
    <w:rsid w:val="00E82968"/>
    <w:rsid w:val="00E875A0"/>
    <w:rsid w:val="00F44829"/>
    <w:rsid w:val="00FC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9C299"/>
  <w15:chartTrackingRefBased/>
  <w15:docId w15:val="{78F44A21-3E65-4A40-8348-2A9E4ECE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5A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E875A0"/>
    <w:pPr>
      <w:keepNext/>
      <w:tabs>
        <w:tab w:val="center" w:pos="4320"/>
      </w:tabs>
      <w:jc w:val="both"/>
      <w:outlineLvl w:val="0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75A0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2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4AC"/>
    <w:rPr>
      <w:rFonts w:ascii="Courier" w:eastAsia="Times New Roman" w:hAnsi="Courier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42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4AC"/>
    <w:rPr>
      <w:rFonts w:ascii="Courier" w:eastAsia="Times New Roman" w:hAnsi="Courier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Larissa</dc:creator>
  <cp:keywords/>
  <dc:description/>
  <cp:lastModifiedBy>Nelson, Janna</cp:lastModifiedBy>
  <cp:revision>2</cp:revision>
  <dcterms:created xsi:type="dcterms:W3CDTF">2019-03-28T13:57:00Z</dcterms:created>
  <dcterms:modified xsi:type="dcterms:W3CDTF">2019-03-28T13:57:00Z</dcterms:modified>
</cp:coreProperties>
</file>